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83A" w:rsidRP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A7AE9">
        <w:rPr>
          <w:rFonts w:ascii="Times New Roman" w:hAnsi="Times New Roman" w:cs="Times New Roman"/>
          <w:i/>
          <w:sz w:val="24"/>
          <w:szCs w:val="24"/>
        </w:rPr>
        <w:t>Мальцева Т.В.,</w:t>
      </w:r>
    </w:p>
    <w:p w:rsidR="009A7AE9" w:rsidRP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</w:t>
      </w:r>
      <w:r w:rsidRPr="009A7AE9">
        <w:rPr>
          <w:rFonts w:ascii="Times New Roman" w:hAnsi="Times New Roman" w:cs="Times New Roman"/>
          <w:i/>
          <w:sz w:val="24"/>
          <w:szCs w:val="24"/>
        </w:rPr>
        <w:t>читель-логопед;</w:t>
      </w:r>
    </w:p>
    <w:p w:rsidR="009A7AE9" w:rsidRP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A7AE9">
        <w:rPr>
          <w:rFonts w:ascii="Times New Roman" w:hAnsi="Times New Roman" w:cs="Times New Roman"/>
          <w:i/>
          <w:sz w:val="24"/>
          <w:szCs w:val="24"/>
        </w:rPr>
        <w:t xml:space="preserve">Фокина Я.Д., </w:t>
      </w:r>
    </w:p>
    <w:p w:rsidR="009A7AE9" w:rsidRP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A7AE9">
        <w:rPr>
          <w:rFonts w:ascii="Times New Roman" w:hAnsi="Times New Roman" w:cs="Times New Roman"/>
          <w:i/>
          <w:sz w:val="24"/>
          <w:szCs w:val="24"/>
        </w:rPr>
        <w:t>воспитатель;</w:t>
      </w:r>
    </w:p>
    <w:p w:rsidR="009A7AE9" w:rsidRP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A7AE9">
        <w:rPr>
          <w:rFonts w:ascii="Times New Roman" w:hAnsi="Times New Roman" w:cs="Times New Roman"/>
          <w:i/>
          <w:sz w:val="24"/>
          <w:szCs w:val="24"/>
        </w:rPr>
        <w:t>Хабибулина</w:t>
      </w:r>
      <w:proofErr w:type="spellEnd"/>
      <w:r w:rsidRPr="009A7AE9">
        <w:rPr>
          <w:rFonts w:ascii="Times New Roman" w:hAnsi="Times New Roman" w:cs="Times New Roman"/>
          <w:i/>
          <w:sz w:val="24"/>
          <w:szCs w:val="24"/>
        </w:rPr>
        <w:t xml:space="preserve"> Н.Л.,</w:t>
      </w:r>
    </w:p>
    <w:p w:rsid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9A7AE9">
        <w:rPr>
          <w:rFonts w:ascii="Times New Roman" w:hAnsi="Times New Roman" w:cs="Times New Roman"/>
          <w:i/>
          <w:sz w:val="24"/>
          <w:szCs w:val="24"/>
        </w:rPr>
        <w:t>едагог-психолог</w:t>
      </w:r>
    </w:p>
    <w:p w:rsid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Муниципальное автономное дошкольное </w:t>
      </w:r>
    </w:p>
    <w:p w:rsid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образовательное учреждение </w:t>
      </w:r>
    </w:p>
    <w:p w:rsidR="009A7AE9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«Детский сад № 73», МО «Город Березники»</w:t>
      </w:r>
    </w:p>
    <w:p w:rsidR="009A7AE9" w:rsidRPr="00850BBC" w:rsidRDefault="005E0894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hyperlink r:id="rId5" w:history="1">
        <w:r w:rsidR="009A7AE9" w:rsidRPr="00F308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tat</w:t>
        </w:r>
        <w:r w:rsidR="009A7AE9" w:rsidRPr="00850BBC">
          <w:rPr>
            <w:rStyle w:val="a3"/>
            <w:rFonts w:ascii="Times New Roman" w:hAnsi="Times New Roman" w:cs="Times New Roman"/>
            <w:i/>
            <w:sz w:val="24"/>
            <w:szCs w:val="24"/>
          </w:rPr>
          <w:t>64495405@</w:t>
        </w:r>
        <w:proofErr w:type="spellStart"/>
        <w:r w:rsidR="009A7AE9" w:rsidRPr="00F308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yandex</w:t>
        </w:r>
        <w:proofErr w:type="spellEnd"/>
        <w:r w:rsidR="009A7AE9" w:rsidRPr="00850BBC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="009A7AE9" w:rsidRPr="00F308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</w:p>
    <w:p w:rsidR="009A7AE9" w:rsidRPr="00850BBC" w:rsidRDefault="009A7AE9" w:rsidP="009A7AE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A7AE9" w:rsidRPr="009A7AE9" w:rsidRDefault="009A7AE9" w:rsidP="009A7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AE9">
        <w:rPr>
          <w:rFonts w:ascii="Times New Roman" w:hAnsi="Times New Roman" w:cs="Times New Roman"/>
          <w:b/>
          <w:sz w:val="24"/>
          <w:szCs w:val="24"/>
        </w:rPr>
        <w:t>Инновационные формы и методы работы с детьми раннего возраста</w:t>
      </w:r>
    </w:p>
    <w:p w:rsidR="009A7AE9" w:rsidRDefault="009A7AE9" w:rsidP="009A7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AE9" w:rsidRDefault="009A7AE9" w:rsidP="005B7C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Аннотация:</w:t>
      </w:r>
      <w:r w:rsidR="005B7CBE" w:rsidRPr="005B7CBE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</w:t>
      </w:r>
      <w:r w:rsidR="005B7CBE" w:rsidRPr="005B7CBE">
        <w:rPr>
          <w:rFonts w:ascii="Times New Roman" w:hAnsi="Times New Roman" w:cs="Times New Roman"/>
          <w:sz w:val="24"/>
          <w:szCs w:val="24"/>
        </w:rPr>
        <w:t>В</w:t>
      </w:r>
      <w:r w:rsidR="005B7CBE">
        <w:rPr>
          <w:rFonts w:ascii="Times New Roman" w:hAnsi="Times New Roman" w:cs="Times New Roman"/>
          <w:sz w:val="24"/>
          <w:szCs w:val="24"/>
        </w:rPr>
        <w:t xml:space="preserve"> </w:t>
      </w:r>
      <w:r w:rsidR="005B7CBE" w:rsidRPr="005B7CBE">
        <w:rPr>
          <w:rFonts w:ascii="Times New Roman" w:hAnsi="Times New Roman" w:cs="Times New Roman"/>
          <w:sz w:val="24"/>
          <w:szCs w:val="24"/>
        </w:rPr>
        <w:t>статье</w:t>
      </w:r>
      <w:r w:rsidR="005B7CBE">
        <w:rPr>
          <w:rFonts w:ascii="Times New Roman" w:hAnsi="Times New Roman" w:cs="Times New Roman"/>
          <w:sz w:val="24"/>
          <w:szCs w:val="24"/>
        </w:rPr>
        <w:t xml:space="preserve"> </w:t>
      </w:r>
      <w:r w:rsidR="005B7CBE" w:rsidRPr="005B7CBE">
        <w:rPr>
          <w:rFonts w:ascii="Times New Roman" w:hAnsi="Times New Roman" w:cs="Times New Roman"/>
          <w:sz w:val="24"/>
          <w:szCs w:val="24"/>
        </w:rPr>
        <w:t>раскрывается</w:t>
      </w:r>
      <w:r w:rsidR="005B7CBE">
        <w:rPr>
          <w:rFonts w:ascii="Times New Roman" w:hAnsi="Times New Roman" w:cs="Times New Roman"/>
          <w:sz w:val="24"/>
          <w:szCs w:val="24"/>
        </w:rPr>
        <w:t xml:space="preserve"> </w:t>
      </w:r>
      <w:r w:rsidR="00B1006B">
        <w:rPr>
          <w:rFonts w:ascii="Times New Roman" w:hAnsi="Times New Roman" w:cs="Times New Roman"/>
          <w:sz w:val="24"/>
          <w:szCs w:val="24"/>
        </w:rPr>
        <w:t>актуальность организации</w:t>
      </w:r>
      <w:r w:rsidR="005B7CBE">
        <w:rPr>
          <w:rFonts w:ascii="Times New Roman" w:hAnsi="Times New Roman" w:cs="Times New Roman"/>
          <w:sz w:val="24"/>
          <w:szCs w:val="24"/>
        </w:rPr>
        <w:t xml:space="preserve"> </w:t>
      </w:r>
      <w:r w:rsidR="005B7CBE" w:rsidRPr="005B7CBE">
        <w:rPr>
          <w:rFonts w:ascii="Times New Roman" w:hAnsi="Times New Roman" w:cs="Times New Roman"/>
          <w:sz w:val="24"/>
          <w:szCs w:val="24"/>
        </w:rPr>
        <w:t>и</w:t>
      </w:r>
      <w:r w:rsidR="005B7CBE">
        <w:rPr>
          <w:rFonts w:ascii="Times New Roman" w:hAnsi="Times New Roman" w:cs="Times New Roman"/>
          <w:sz w:val="24"/>
          <w:szCs w:val="24"/>
        </w:rPr>
        <w:t xml:space="preserve"> </w:t>
      </w:r>
      <w:r w:rsidR="00B1006B">
        <w:rPr>
          <w:rFonts w:ascii="Times New Roman" w:hAnsi="Times New Roman" w:cs="Times New Roman"/>
          <w:sz w:val="24"/>
          <w:szCs w:val="24"/>
        </w:rPr>
        <w:t>реализации</w:t>
      </w:r>
      <w:r w:rsidR="005B7CBE">
        <w:rPr>
          <w:rFonts w:ascii="Times New Roman" w:hAnsi="Times New Roman" w:cs="Times New Roman"/>
          <w:sz w:val="24"/>
          <w:szCs w:val="24"/>
        </w:rPr>
        <w:t xml:space="preserve"> </w:t>
      </w:r>
      <w:r w:rsidR="005B7CBE" w:rsidRPr="005B7CBE">
        <w:rPr>
          <w:rFonts w:ascii="Times New Roman" w:hAnsi="Times New Roman" w:cs="Times New Roman"/>
          <w:sz w:val="24"/>
          <w:szCs w:val="24"/>
        </w:rPr>
        <w:t>инновационной</w:t>
      </w:r>
      <w:r w:rsidR="005B7CBE">
        <w:rPr>
          <w:rFonts w:ascii="Times New Roman" w:hAnsi="Times New Roman" w:cs="Times New Roman"/>
          <w:sz w:val="24"/>
          <w:szCs w:val="24"/>
        </w:rPr>
        <w:t xml:space="preserve"> </w:t>
      </w:r>
      <w:r w:rsidR="005B7CBE" w:rsidRPr="005B7CBE">
        <w:rPr>
          <w:rFonts w:ascii="Times New Roman" w:hAnsi="Times New Roman" w:cs="Times New Roman"/>
          <w:sz w:val="24"/>
          <w:szCs w:val="24"/>
        </w:rPr>
        <w:t xml:space="preserve">деятельности с детьми раннего возраста. Показаны </w:t>
      </w:r>
      <w:r w:rsidR="00B1006B">
        <w:rPr>
          <w:rFonts w:ascii="Times New Roman" w:hAnsi="Times New Roman" w:cs="Times New Roman"/>
          <w:sz w:val="24"/>
          <w:szCs w:val="24"/>
        </w:rPr>
        <w:t xml:space="preserve">инновационные </w:t>
      </w:r>
      <w:r w:rsidR="005B7CBE" w:rsidRPr="005B7CBE">
        <w:rPr>
          <w:rFonts w:ascii="Times New Roman" w:hAnsi="Times New Roman" w:cs="Times New Roman"/>
          <w:sz w:val="24"/>
          <w:szCs w:val="24"/>
        </w:rPr>
        <w:t>формы и методы работы с детьми в</w:t>
      </w:r>
      <w:r w:rsidR="00B1006B">
        <w:rPr>
          <w:rFonts w:ascii="Times New Roman" w:hAnsi="Times New Roman" w:cs="Times New Roman"/>
          <w:sz w:val="24"/>
          <w:szCs w:val="24"/>
        </w:rPr>
        <w:t xml:space="preserve"> условиях реализации ФГОС ДО, такие как, </w:t>
      </w:r>
      <w:proofErr w:type="spellStart"/>
      <w:r w:rsidR="00B1006B">
        <w:rPr>
          <w:rFonts w:ascii="Times New Roman" w:hAnsi="Times New Roman" w:cs="Times New Roman"/>
          <w:sz w:val="24"/>
          <w:szCs w:val="24"/>
        </w:rPr>
        <w:t>ковролинограф</w:t>
      </w:r>
      <w:proofErr w:type="spellEnd"/>
      <w:r w:rsidR="00B100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006B">
        <w:rPr>
          <w:rFonts w:ascii="Times New Roman" w:hAnsi="Times New Roman" w:cs="Times New Roman"/>
          <w:sz w:val="24"/>
          <w:szCs w:val="24"/>
        </w:rPr>
        <w:t>бизиборд</w:t>
      </w:r>
      <w:proofErr w:type="spellEnd"/>
      <w:r w:rsidR="00B1006B">
        <w:rPr>
          <w:rFonts w:ascii="Times New Roman" w:hAnsi="Times New Roman" w:cs="Times New Roman"/>
          <w:sz w:val="24"/>
          <w:szCs w:val="24"/>
        </w:rPr>
        <w:t xml:space="preserve">, сенсорные коробочки, </w:t>
      </w:r>
      <w:proofErr w:type="spellStart"/>
      <w:r w:rsidR="00B1006B">
        <w:rPr>
          <w:rFonts w:ascii="Times New Roman" w:hAnsi="Times New Roman" w:cs="Times New Roman"/>
          <w:sz w:val="24"/>
          <w:szCs w:val="24"/>
        </w:rPr>
        <w:t>куклотерапия</w:t>
      </w:r>
      <w:proofErr w:type="spellEnd"/>
      <w:r w:rsidR="00B1006B">
        <w:rPr>
          <w:rFonts w:ascii="Times New Roman" w:hAnsi="Times New Roman" w:cs="Times New Roman"/>
          <w:sz w:val="24"/>
          <w:szCs w:val="24"/>
        </w:rPr>
        <w:t xml:space="preserve">, проектный метод, </w:t>
      </w:r>
      <w:proofErr w:type="spellStart"/>
      <w:r w:rsidR="00B1006B">
        <w:rPr>
          <w:rFonts w:ascii="Times New Roman" w:hAnsi="Times New Roman" w:cs="Times New Roman"/>
          <w:sz w:val="24"/>
          <w:szCs w:val="24"/>
        </w:rPr>
        <w:t>хеппенинг</w:t>
      </w:r>
      <w:proofErr w:type="spellEnd"/>
      <w:r w:rsidR="00B1006B">
        <w:rPr>
          <w:rFonts w:ascii="Times New Roman" w:hAnsi="Times New Roman" w:cs="Times New Roman"/>
          <w:sz w:val="24"/>
          <w:szCs w:val="24"/>
        </w:rPr>
        <w:t>, информационно-коммуникативные технологии.</w:t>
      </w:r>
    </w:p>
    <w:p w:rsidR="009A7AE9" w:rsidRDefault="009A7AE9" w:rsidP="009A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слова:</w:t>
      </w:r>
      <w:r w:rsidR="005B7CBE">
        <w:rPr>
          <w:rFonts w:ascii="Times New Roman" w:hAnsi="Times New Roman" w:cs="Times New Roman"/>
          <w:sz w:val="24"/>
          <w:szCs w:val="24"/>
        </w:rPr>
        <w:t xml:space="preserve"> инновационная деятельность, </w:t>
      </w:r>
      <w:proofErr w:type="spellStart"/>
      <w:r w:rsidR="005B7CBE">
        <w:rPr>
          <w:rFonts w:ascii="Times New Roman" w:hAnsi="Times New Roman" w:cs="Times New Roman"/>
          <w:sz w:val="24"/>
          <w:szCs w:val="24"/>
        </w:rPr>
        <w:t>ковролинограф</w:t>
      </w:r>
      <w:proofErr w:type="spellEnd"/>
      <w:r w:rsidR="005B7C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7CBE">
        <w:rPr>
          <w:rFonts w:ascii="Times New Roman" w:hAnsi="Times New Roman" w:cs="Times New Roman"/>
          <w:sz w:val="24"/>
          <w:szCs w:val="24"/>
        </w:rPr>
        <w:t>бизиборд</w:t>
      </w:r>
      <w:proofErr w:type="spellEnd"/>
      <w:r w:rsidR="005B7C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7CBE">
        <w:rPr>
          <w:rFonts w:ascii="Times New Roman" w:hAnsi="Times New Roman" w:cs="Times New Roman"/>
          <w:sz w:val="24"/>
          <w:szCs w:val="24"/>
        </w:rPr>
        <w:t>куклотерапия</w:t>
      </w:r>
      <w:proofErr w:type="spellEnd"/>
      <w:r w:rsidR="005B7CBE">
        <w:rPr>
          <w:rFonts w:ascii="Times New Roman" w:hAnsi="Times New Roman" w:cs="Times New Roman"/>
          <w:sz w:val="24"/>
          <w:szCs w:val="24"/>
        </w:rPr>
        <w:t xml:space="preserve">, проектный метод, информационно-коммуникативные технологии, сенсорные коробочки, </w:t>
      </w:r>
      <w:proofErr w:type="spellStart"/>
      <w:r w:rsidR="005B7CBE">
        <w:rPr>
          <w:rFonts w:ascii="Times New Roman" w:hAnsi="Times New Roman" w:cs="Times New Roman"/>
          <w:sz w:val="24"/>
          <w:szCs w:val="24"/>
        </w:rPr>
        <w:t>хеппе</w:t>
      </w:r>
      <w:r w:rsidR="000F2C8A">
        <w:rPr>
          <w:rFonts w:ascii="Times New Roman" w:hAnsi="Times New Roman" w:cs="Times New Roman"/>
          <w:sz w:val="24"/>
          <w:szCs w:val="24"/>
        </w:rPr>
        <w:t>нинг</w:t>
      </w:r>
      <w:proofErr w:type="spellEnd"/>
      <w:r w:rsidR="000F2C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7AE9" w:rsidRDefault="009A7AE9" w:rsidP="009A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AE9" w:rsidRPr="009A7AE9" w:rsidRDefault="009A7AE9" w:rsidP="006A4BF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Для повышения качества образования и е</w:t>
      </w:r>
      <w:r w:rsidR="006A4BF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 соответствию требованиям ФОП ДО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педагогическую практику дошкольных учреждений требуется внедрение инновационной деятельности.  </w:t>
      </w:r>
    </w:p>
    <w:p w:rsidR="006A4BF3" w:rsidRDefault="006A4BF3" w:rsidP="006A4BF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Инновационная деятельность – это особый вид педагогической деятельности. Без введения новых технологий, опытно-экспериментальной деятельности, без учёта научных достижений в области педагогики, работа дошкольного учреждения в современном обществе невозможна. Это обуславливается тем, что, независимо от вида образовательного учреждения, деятельность педагогического коллектива всегда направлена на поиск качества образования.</w:t>
      </w:r>
    </w:p>
    <w:p w:rsidR="009A7AE9" w:rsidRPr="009A7AE9" w:rsidRDefault="009A7AE9" w:rsidP="006A4B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Введение инноваций в образовательный процесс следует начинать с раннего возраста, так как</w:t>
      </w:r>
      <w:r w:rsidR="006A4BF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воспитание и развитие детей раннего возраста — одна из самых актуальных проблем современного общества.</w:t>
      </w:r>
    </w:p>
    <w:p w:rsidR="009A7AE9" w:rsidRPr="009A7AE9" w:rsidRDefault="00C849DD" w:rsidP="006A4B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Ранний возраст имеет исключительно большое значение в развитии человека. В этот период закладываются наиболее важные и фундаментальные человеческие способности: познавательность, любознательность, уверенность в себе и доверие к другим людям, двигательная активность, речь, воображение, творческая направленность и другие. Все эти способности не возникают сами по себе, как следствие возраста ребенка, а требуют непременного участия взрослого и определенных педагогических воздействий.</w:t>
      </w:r>
    </w:p>
    <w:p w:rsidR="00526484" w:rsidRDefault="006A4BF3" w:rsidP="0052648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педагогической практике работы с детьми раннего возраста </w:t>
      </w:r>
      <w:r w:rsidR="00DA0C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мы активно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применяем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следующие инновационные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формы и методы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</w:p>
    <w:p w:rsidR="00EC7FEF" w:rsidRDefault="00685FAF" w:rsidP="00F61E82">
      <w:pPr>
        <w:numPr>
          <w:ilvl w:val="0"/>
          <w:numId w:val="1"/>
        </w:numPr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Ковролинограф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бизиборд</w:t>
      </w:r>
      <w:proofErr w:type="spellEnd"/>
      <w:r w:rsidR="000208C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</w:p>
    <w:p w:rsidR="00284ACC" w:rsidRPr="00284ACC" w:rsidRDefault="00284ACC" w:rsidP="00284ACC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группе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в кабинете учителя-логопеда и педагога психолог</w:t>
      </w:r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создана сенсорная стена и разработан комплекс развивающих игр на </w:t>
      </w:r>
      <w:proofErr w:type="spellStart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ковролине</w:t>
      </w:r>
      <w:proofErr w:type="spellEnd"/>
      <w:r w:rsidR="005E089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– «Собери солнышко», «Построй дорожку для мишки», «Посели игрушки в свой домик» и др</w:t>
      </w:r>
      <w:bookmarkStart w:id="0" w:name="_GoBack"/>
      <w:bookmarkEnd w:id="0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Этот комплекс создан на основе методики В.В. </w:t>
      </w:r>
      <w:proofErr w:type="spellStart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Воскобовича</w:t>
      </w:r>
      <w:proofErr w:type="spellEnd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Комплекс представляет собой </w:t>
      </w:r>
      <w:proofErr w:type="spellStart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ковролиновое</w:t>
      </w:r>
      <w:proofErr w:type="spellEnd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полотно, которое закреплено вертикально на стене, выполнено по принципу </w:t>
      </w:r>
      <w:proofErr w:type="spellStart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фланелеграфа</w:t>
      </w:r>
      <w:proofErr w:type="spellEnd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но по сравнению с ним обладает рядом несомненных преимуществ:</w:t>
      </w:r>
    </w:p>
    <w:p w:rsidR="00284ACC" w:rsidRDefault="00284ACC" w:rsidP="00284ACC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Современные материалы (</w:t>
      </w:r>
      <w:proofErr w:type="spellStart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ковролин</w:t>
      </w:r>
      <w:proofErr w:type="spellEnd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липучка) имеют намного большую силу сцепления, чем фланель, поэтому игровой материал прочно прикрепляется к </w:t>
      </w:r>
      <w:proofErr w:type="spellStart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ковролину</w:t>
      </w:r>
      <w:proofErr w:type="spellEnd"/>
      <w:r w:rsidRPr="00284A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не спадает с полотна во время игр, т. е. детям раннего возраста очень удобно играть.</w:t>
      </w:r>
    </w:p>
    <w:p w:rsidR="00F61E82" w:rsidRPr="00F61E82" w:rsidRDefault="00B468D5" w:rsidP="00EC7FEF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М</w:t>
      </w:r>
      <w:r w:rsidR="00F61E82"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етодика работы с </w:t>
      </w:r>
      <w:proofErr w:type="spellStart"/>
      <w:r w:rsidR="00F61E82"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ковролинографом</w:t>
      </w:r>
      <w:proofErr w:type="spellEnd"/>
      <w:r w:rsidR="00F61E82"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позволяет его использовать как в образовательной деятельности, так и в совместной деятельности с детьми в режимных моментах, при ознакомлении детей со сказками и другими произведениями.</w:t>
      </w:r>
      <w:r w:rsidR="00F61E82" w:rsidRPr="00F61E82">
        <w:t xml:space="preserve"> </w:t>
      </w:r>
    </w:p>
    <w:p w:rsidR="00526484" w:rsidRPr="00526484" w:rsidRDefault="00F61E82" w:rsidP="00BD5E14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Цель игры с </w:t>
      </w:r>
      <w:proofErr w:type="spellStart"/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бизибордом</w:t>
      </w:r>
      <w:proofErr w:type="spellEnd"/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не сама игра, а обучение через игру. 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помощью продуманных элементов и предметов на </w:t>
      </w:r>
      <w:proofErr w:type="spellStart"/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бизиборде</w:t>
      </w:r>
      <w:proofErr w:type="spellEnd"/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в игре, не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заметно для ребенка мы можем осуществить освоение сенсорных эталонов. 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помощью развивающей доски происходит развитие: мелкой и крупной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моторики (основная задача </w:t>
      </w:r>
      <w:proofErr w:type="spellStart"/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бизибор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– дать ребенку полную свободу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тактильного восприятия); координация движений (этому способствуют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дверные цепочки и защелки, шнуровки.); усидчивости (маленькие дети не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способны долго удерживать внимание на определенном предмете, а </w:t>
      </w:r>
      <w:proofErr w:type="spellStart"/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бизиборд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дает возможность выполнять и планировать множество действий, к тому же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дети могут заниматься ей 10-20 минут.); обогащаются знания детей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предметах окружающего мира.</w:t>
      </w:r>
    </w:p>
    <w:p w:rsidR="00C849DD" w:rsidRDefault="00685FAF" w:rsidP="00C849DD">
      <w:pPr>
        <w:numPr>
          <w:ilvl w:val="0"/>
          <w:numId w:val="1"/>
        </w:numPr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Информационно-коммуникативные</w:t>
      </w:r>
      <w:r w:rsidR="00526484" w:rsidRPr="0052648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технологии</w:t>
      </w:r>
      <w:r w:rsid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Разработана картотека </w:t>
      </w:r>
      <w:proofErr w:type="spellStart"/>
      <w:r w:rsidR="00C849DD"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аудиосказок</w:t>
      </w:r>
      <w:proofErr w:type="spellEnd"/>
      <w:r w:rsid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 w:rsid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потешек</w:t>
      </w:r>
      <w:proofErr w:type="spellEnd"/>
      <w:r w:rsid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диафильмов</w:t>
      </w:r>
      <w:r w:rsidR="00C849DD"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музыкальных произведений.</w:t>
      </w:r>
      <w:r w:rsid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C849DD" w:rsidRDefault="00C849DD" w:rsidP="00C849DD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ИКТ помогает нам в м</w:t>
      </w:r>
      <w:r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оделирование жизненных ситуаций, которые нельзя или сложно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показать во время образовательной деятельности либо увидеть 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повседневной жизни (например, звуки животных; работа транспорта,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звуки природы (дождь, гроза), голоса птиц и т. д.)</w:t>
      </w:r>
    </w:p>
    <w:p w:rsidR="00526484" w:rsidRPr="00C849DD" w:rsidRDefault="00C849DD" w:rsidP="00C849DD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Активно используем социальные сетевые ресурсы</w:t>
      </w:r>
      <w:r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интернета для создания родительских групп,</w:t>
      </w:r>
      <w:r w:rsidR="006F79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сообществ (Социальные группы ВК-мессенджер </w:t>
      </w:r>
      <w:proofErr w:type="spellStart"/>
      <w:r w:rsidR="006F79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сферум</w:t>
      </w:r>
      <w:proofErr w:type="spellEnd"/>
      <w:r w:rsidR="006F79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Телеграмм</w:t>
      </w:r>
      <w:r w:rsidRP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т.д.,)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где выкладываем в первую очередь фото и </w:t>
      </w:r>
      <w:proofErr w:type="gram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видео-ролики</w:t>
      </w:r>
      <w:proofErr w:type="gram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 жизни детей в детском саду.</w:t>
      </w:r>
    </w:p>
    <w:p w:rsidR="009A7AE9" w:rsidRPr="00526484" w:rsidRDefault="009A7AE9" w:rsidP="00526484">
      <w:pPr>
        <w:pStyle w:val="a5"/>
        <w:numPr>
          <w:ilvl w:val="0"/>
          <w:numId w:val="3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52648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Куклотерапия</w:t>
      </w:r>
      <w:proofErr w:type="spellEnd"/>
    </w:p>
    <w:p w:rsidR="009A7AE9" w:rsidRPr="009A7AE9" w:rsidRDefault="009A7AE9" w:rsidP="00C27B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Особое значение для психологического и нравственного развития детей имеют куклы, выступающие атрибутом детства, детской культуры.  Ребенок переживает со своей куклой события собственной и чужой жизни в эмоциональных и нравственных проявлениях, доступных его пониманию. Кукла или мягкая игрушка - заменитель реального друга, который всё понимает и не помнит зла. Поэтому потребность в такой игрушке возникает у большинства детей, иногда она сохраняется и у подростков.</w:t>
      </w:r>
    </w:p>
    <w:p w:rsidR="009A7AE9" w:rsidRPr="009A7AE9" w:rsidRDefault="009A7AE9" w:rsidP="00C27B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Можно выделить следующие функции, которые выполняет </w:t>
      </w:r>
      <w:proofErr w:type="spellStart"/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куклотерапия</w:t>
      </w:r>
      <w:proofErr w:type="spellEnd"/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9A7AE9" w:rsidRPr="009A7AE9" w:rsidRDefault="00C27BFF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коммуникативную – установление эмоционального контакта, объединение детей в коллектив;</w:t>
      </w:r>
    </w:p>
    <w:p w:rsidR="009A7AE9" w:rsidRPr="009A7AE9" w:rsidRDefault="00C27BFF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релаксационную – снятие эмоционального напряжения;</w:t>
      </w:r>
    </w:p>
    <w:p w:rsidR="009A7AE9" w:rsidRPr="009A7AE9" w:rsidRDefault="00C27BFF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развивающую – развитие психических процессов (памяти, внимания, восприятия и т.д.);</w:t>
      </w:r>
    </w:p>
    <w:p w:rsidR="009A7AE9" w:rsidRPr="009A7AE9" w:rsidRDefault="00C27BFF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обучающую – обогащение информацией об окружающем мире.</w:t>
      </w:r>
    </w:p>
    <w:p w:rsidR="009A7AE9" w:rsidRPr="009A7AE9" w:rsidRDefault="00405DBE" w:rsidP="00405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Куклотерапию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используем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занятиях, в индивидуальной работе, в практической деятельности, в игре (сюжетных играх, драматизации, дидактических, строительных и т.д.). На занятиях, утреннем приёме детей и 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индивидуальной работе используем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перчаточные куклы. Кукла на руке взрослого, выступающая для ребенка в роли собеседника, концентрирует на себе его внимание, помогает свободно вступать в разговор, побуждает к активным речевым дей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ствиям. С помощью куклы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можно варьировать требования к речи и поведения детей на занятиях, например, если ребенок не может начать фразу, можно предложить произн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ести ее вместе с куклой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9A7AE9" w:rsidRPr="009A7AE9" w:rsidRDefault="009A7AE9" w:rsidP="00405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организации режимных моментов, таких как умывани</w:t>
      </w:r>
      <w:r w:rsidR="00405D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е, кормление, одевание </w:t>
      </w:r>
      <w:r w:rsidR="0042694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используем,</w:t>
      </w:r>
      <w:r w:rsidR="00405D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куклы-малышки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</w:t>
      </w:r>
      <w:r w:rsidR="00F61E8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мягкие игрушки (кукла может рассказать, показать, спросить, похвалить, помочь и т.п.). Например, ребята, к нам в гости пришел зайка. Он хочет посмотреть, как правильно нужно мыть руки. Покажите зайке, как вы умеете правильно вытирать руки полотенцем.</w:t>
      </w:r>
      <w:r w:rsidR="0042694D" w:rsidRPr="0042694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42694D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Куклы не только привлекают</w:t>
      </w:r>
      <w:r w:rsidR="0042694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внимание детей, но и помогают в воспитании культуры поведения, формировании гигиенических навыков</w:t>
      </w:r>
      <w:r w:rsidR="0042694D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9A7AE9" w:rsidRPr="009A7AE9" w:rsidRDefault="009A7AE9" w:rsidP="00485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Особой популярностью пользуется у детей пальчиковый театр. 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Надеваем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сначала на свой палец одну 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куколку и с ней разыгрываем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простой сюжет, лю</w:t>
      </w:r>
      <w:r w:rsidR="006669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бимую сказку, например, «Репка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». Пальчик-персонаж шевелится, танцует, подпрыгивает, общается с 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малышами, создавая ощущение того, что он - живой актер. Пальчиковый театр - лучший тренажер для развития речи и эмоциональной сферы ребенка. Он развивает у ребенка способность поддерживать диалог и говорить самостоятельно, кроме того игра просто повышает настроение.</w:t>
      </w:r>
    </w:p>
    <w:p w:rsidR="009A7AE9" w:rsidRPr="009A7AE9" w:rsidRDefault="009A7AE9" w:rsidP="00B0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Малыш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очень любят настольный театр, который нам педагогам помогает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инсценировать </w:t>
      </w:r>
      <w:proofErr w:type="spellStart"/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потешки</w:t>
      </w:r>
      <w:proofErr w:type="spellEnd"/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песенки и мини-сказки. Театрализованные представления помогают более эмоциональному и глубокому восприятию детьми соде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ржания произведений, способствую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развитию их речи.</w:t>
      </w:r>
    </w:p>
    <w:p w:rsidR="009A7AE9" w:rsidRPr="009A7AE9" w:rsidRDefault="009A7AE9" w:rsidP="00E41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Знакомство с куклой для ребенка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на наш взгляд,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должно быть неожиданным и сюрпризным. Громко поздоровавшись со всеми, знакомится с каждым ребенком, называет свое имя и говорит, что хочет дружить с ребятами, приходить к ним в гости, вм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есте играть. Проигрываем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вместе с детьми различные жизненные ситуа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ции с куклой, напоминающие им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собственные. Например: Кукла хочет спать. Ляля жалуется ребенку, что она очень устала и хочет спать. Она просит помочь ей раздеться и приготовить кро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ватку. Вместе с малышом раздеваем куклу, укладываем в кроватку, поем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колыбельную песенку и пр.  Кукла хочет есть. Ляля просит ку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шать. Вместе с ребенком накрываем на стол и кормим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куклу игрушечной ложечкой. За едой Ляля может немножко покапризничать: отказаться от каши, потребовать конфету. Требования и капризы куклы могут напоминать привычки самого ребенка. Важно, чтобы кукла с помощью взрослого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вела себя как настоящий </w:t>
      </w:r>
      <w:r w:rsidR="00526484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ребенок,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чтобы малыш видел</w:t>
      </w:r>
      <w:r w:rsidR="00B019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ней живого человека. С куклой проигрываем</w:t>
      </w: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разные сюжеты: «Купание куклы», «Прогулка», «Кукла заболела» и др.</w:t>
      </w:r>
    </w:p>
    <w:p w:rsidR="009A7AE9" w:rsidRPr="009A7AE9" w:rsidRDefault="009A7AE9" w:rsidP="00B0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Игра с куклой — это тот мир реальности, в котором живет ребенок. </w:t>
      </w:r>
      <w:proofErr w:type="spellStart"/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Куклотерапия</w:t>
      </w:r>
      <w:proofErr w:type="spellEnd"/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позволяет объединить интересы ребенка и задачи воспитателя. Во время таких игр происходит интенсивное развитие речи, качественно и количественно обогащается словарный запас, развивается воображение, творческие способности ребенка, способность управлять собой, удерживать внимание в соответствии с сюжетом, логичность и самостоятельность мышления.</w:t>
      </w:r>
    </w:p>
    <w:p w:rsidR="00763E5D" w:rsidRDefault="009A7AE9" w:rsidP="00BC713A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2648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Проектный метод</w:t>
      </w:r>
      <w:r w:rsidR="00C849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C713A" w:rsidRPr="00BC713A">
        <w:rPr>
          <w:color w:val="000000"/>
          <w:shd w:val="clear" w:color="auto" w:fill="FFFFFF"/>
        </w:rPr>
        <w:t xml:space="preserve"> </w:t>
      </w:r>
      <w:r w:rsidR="00BC713A" w:rsidRPr="00BC713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Дети раннего возраста не могут еще самостоятельно выбрать проблему и пути ее решения из-за отсутствия жизненного опыта, недостаточного уровня развития интеллектуально-творческих способностей. Поэтому выбор темы проекта</w:t>
      </w:r>
      <w:r w:rsidR="00BC713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осуществляю мы, педагоги</w:t>
      </w:r>
      <w:r w:rsidR="00BC713A" w:rsidRPr="00BC713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основываясь на интересах детей.</w:t>
      </w:r>
      <w:r w:rsidR="00BC713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При активной поддержке родителей, были реализованы следующие проекты: «Детство начинается с А. </w:t>
      </w:r>
      <w:proofErr w:type="spellStart"/>
      <w:r w:rsidR="00BC713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Барто</w:t>
      </w:r>
      <w:proofErr w:type="spellEnd"/>
      <w:r w:rsidR="00BC713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», «Умные игрушки для маленьких детей», </w:t>
      </w:r>
      <w:r w:rsidR="00D834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«В гостях у сказки», «Огород на окне»,</w:t>
      </w:r>
      <w:r w:rsid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«Насекомые».</w:t>
      </w:r>
    </w:p>
    <w:p w:rsidR="00526484" w:rsidRPr="00763E5D" w:rsidRDefault="00763E5D" w:rsidP="00763E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Проектная деятельность способствовала: </w:t>
      </w:r>
      <w:r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успешной адаптации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детей; </w:t>
      </w:r>
      <w:r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активизации познавательной деятельности детей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; </w:t>
      </w:r>
      <w:r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формированию специфических умений и нав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ыков коммуникативного характера; </w:t>
      </w:r>
      <w:r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развитию творческой активности в процессе игровой и познавательной деятельности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D83486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BC713A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526484" w:rsidRPr="00763E5D" w:rsidRDefault="00526484" w:rsidP="00763E5D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Хеппенинг</w:t>
      </w:r>
      <w:proofErr w:type="spellEnd"/>
      <w:r w:rsid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r w:rsidR="00763E5D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Большинство нетрадиционных техник относятся к спонтанному рисованию, когда изображение получается не в результате использования специальных изобразительных приёмов, а как эффект игровой манипуляции. Такой способ нетрадиционного изображения можно назвать "</w:t>
      </w:r>
      <w:proofErr w:type="spellStart"/>
      <w:r w:rsidR="00763E5D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хэппенинг</w:t>
      </w:r>
      <w:proofErr w:type="spellEnd"/>
      <w:r w:rsidR="00763E5D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" (в переводе с английского "случаться").</w:t>
      </w:r>
      <w:r w:rsid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практике работы с детьми раннего возраста мы активно используем</w:t>
      </w:r>
      <w:r w:rsidR="00763E5D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такой вид </w:t>
      </w:r>
      <w:proofErr w:type="spellStart"/>
      <w:r w:rsidR="00763E5D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хэппенинга</w:t>
      </w:r>
      <w:proofErr w:type="spellEnd"/>
      <w:r w:rsidR="00763E5D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как рисование пальчиками</w:t>
      </w:r>
      <w:r w:rsid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ладошками, кулачками</w:t>
      </w:r>
      <w:r w:rsidR="002D39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ножками</w:t>
      </w:r>
      <w:r w:rsid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; рисование на подносе </w:t>
      </w:r>
      <w:r w:rsidR="002D39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(используем разные крупы – манку, гречку, пшено и др.</w:t>
      </w:r>
      <w:r w:rsid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); рисование на пленке, «Рыбья чешуя»</w:t>
      </w:r>
      <w:r w:rsidR="002D39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; рисование </w:t>
      </w:r>
      <w:proofErr w:type="spellStart"/>
      <w:r w:rsidR="002D39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штампиками</w:t>
      </w:r>
      <w:proofErr w:type="spellEnd"/>
      <w:r w:rsidR="002D39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или предметами (</w:t>
      </w:r>
      <w:proofErr w:type="spellStart"/>
      <w:r w:rsidR="002D39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лего-конструкторм</w:t>
      </w:r>
      <w:proofErr w:type="spellEnd"/>
      <w:r w:rsidR="002D39F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листьями деревьев и др.)</w:t>
      </w:r>
    </w:p>
    <w:p w:rsidR="009A7AE9" w:rsidRPr="00763E5D" w:rsidRDefault="00526484" w:rsidP="00763E5D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</w:t>
      </w:r>
      <w:r w:rsidR="009A7AE9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енсорные коробки</w:t>
      </w:r>
      <w:r w:rsidR="0072324B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Сенсорная коробка, это пособие для сенсорного развити</w:t>
      </w:r>
      <w:r w:rsidR="00763E5D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я</w:t>
      </w:r>
      <w:r w:rsidR="0072324B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детей раннего возраста, которое стимулирует развитие познавательных процессов, обогащает сенсорный опыт ребенка и способствует развитию </w:t>
      </w:r>
      <w:r w:rsidR="00763E5D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речи и </w:t>
      </w:r>
      <w:r w:rsidR="0072324B" w:rsidRPr="00763E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мелкой моторики. В зависимости от наполнения коробки, игры с ней могут развивать и совершенствовать тактильное восприятие, слух, зрение и обоняние малыша.</w:t>
      </w:r>
    </w:p>
    <w:p w:rsidR="009A7AE9" w:rsidRDefault="009A7AE9" w:rsidP="00763E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Всем известно, что мелкая моторика неразрывно связана с нервной системой, зрением, восприятием, вниманием и памятью, а также с развитием речи ребенка, поэтому очень важно развивать её с самого рождения. Сенсорные коробки как нельзя лучше выполняют функцию её развития.</w:t>
      </w:r>
    </w:p>
    <w:p w:rsidR="002D39F9" w:rsidRPr="009A7AE9" w:rsidRDefault="002D39F9" w:rsidP="00763E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Нами создан кейс «</w:t>
      </w:r>
      <w:r w:rsidR="006E4C1F" w:rsidRPr="006E4C1F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Сенсорный мир в коробочке для самых маленьких ребят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».</w:t>
      </w:r>
      <w:r w:rsidR="00970F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Кейс содержит описание</w:t>
      </w:r>
      <w:r w:rsidR="006E4C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сенсорных коробо</w:t>
      </w:r>
      <w:r w:rsidR="00970F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к: название,</w:t>
      </w:r>
      <w:r w:rsidR="006E4C1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70F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наполнитель, инструкцию для ребенка. В кейс «Сенсорный мир в коробочке для самых маленьких ребят» входит 25 тематических сенсорных коробок с описанием: «Огород», «Полянка с насекомыми», «Осень», «Цыплята», «Птички в гнездышках», «Рыбалка», «Зима», «Желтая коробочка», «Красная коробочка», «Зеленая коробочка», «Синяя коробочка», «Подводный мир», «Веселые помпоны», «Песочница», «</w:t>
      </w:r>
      <w:proofErr w:type="gramStart"/>
      <w:r w:rsidR="00970F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Фа-соль</w:t>
      </w:r>
      <w:proofErr w:type="gramEnd"/>
      <w:r w:rsidR="00970F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proofErr w:type="spellStart"/>
      <w:r w:rsidR="00970F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ки</w:t>
      </w:r>
      <w:proofErr w:type="spellEnd"/>
      <w:r w:rsidR="00970F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» и др.</w:t>
      </w:r>
    </w:p>
    <w:p w:rsidR="009A7AE9" w:rsidRPr="009A7AE9" w:rsidRDefault="002F541A" w:rsidP="00970FE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F54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Введение инноваций в образовательный процесс – это не прихоть, не равнодушное отношение к творческому поиску эффективных форм работы с детьми, это - требование времени.  В условиях введения ФГОС задачей в современного педагога выступает реализации, в воспитательном процессе </w:t>
      </w:r>
      <w:proofErr w:type="spellStart"/>
      <w:r w:rsidRPr="002F54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самоценности</w:t>
      </w:r>
      <w:proofErr w:type="spellEnd"/>
      <w:r w:rsidRPr="002F54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периода, раннего возраста как базисной основы всего последующего развития ребенка.</w:t>
      </w:r>
    </w:p>
    <w:p w:rsidR="002F541A" w:rsidRDefault="002F541A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9A7AE9" w:rsidRPr="002F541A" w:rsidRDefault="009A7AE9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2F541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Список литературы</w:t>
      </w:r>
    </w:p>
    <w:p w:rsidR="004F5131" w:rsidRPr="004F5131" w:rsidRDefault="004F5131" w:rsidP="004F51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</w:t>
      </w:r>
      <w:r w:rsidRPr="004F51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Развивающие игры </w:t>
      </w:r>
      <w:proofErr w:type="spellStart"/>
      <w:r w:rsidRPr="004F51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Воскобовича</w:t>
      </w:r>
      <w:proofErr w:type="spellEnd"/>
      <w:r w:rsidRPr="004F51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Сборник методических материалов / Под ред. В.</w:t>
      </w:r>
    </w:p>
    <w:p w:rsidR="004F5131" w:rsidRDefault="004F5131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4F51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В. </w:t>
      </w:r>
      <w:proofErr w:type="spellStart"/>
      <w:r w:rsidRPr="004F51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Воскобовича</w:t>
      </w:r>
      <w:proofErr w:type="spellEnd"/>
      <w:r w:rsidRPr="004F51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Л. С. Вакуленко. - </w:t>
      </w:r>
      <w:proofErr w:type="gramStart"/>
      <w:r w:rsidRPr="004F51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М. :</w:t>
      </w:r>
      <w:proofErr w:type="gramEnd"/>
      <w:r w:rsidRPr="004F513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ТЦ Сфера, 2015</w:t>
      </w:r>
    </w:p>
    <w:p w:rsidR="009A7AE9" w:rsidRPr="009A7AE9" w:rsidRDefault="004F5131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2. 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Инновационная деятельность в ДОУ [Текст]: учебно-методическое пособие / К. Ю. Белая. – М.: ТЦ Сфера, 2005 – 64 с. - (Серия “Библиотека руководителя ДОУ”).</w:t>
      </w:r>
    </w:p>
    <w:p w:rsidR="009A7AE9" w:rsidRPr="009A7AE9" w:rsidRDefault="004F5131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Инновационная деятельность в дошкольном образовательном учреждении [Текст]: учебно-методическое пособие / Е. В. Гончарова Е.В. и [др.]; под ред. Е. В. Гончаровой — Нижневартовск: Изд-во </w:t>
      </w:r>
      <w:proofErr w:type="spellStart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Нижневарт</w:t>
      </w:r>
      <w:proofErr w:type="spellEnd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гос. ун-та, 2013. — 126 с.</w:t>
      </w:r>
    </w:p>
    <w:p w:rsidR="009A7AE9" w:rsidRPr="009A7AE9" w:rsidRDefault="004F5131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Лазарев, В.С. Педагогическая </w:t>
      </w:r>
      <w:proofErr w:type="spellStart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инноватика</w:t>
      </w:r>
      <w:proofErr w:type="spellEnd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объект, предмет и основные понятия [Текст]: В. С. Лазарев. // - Педагогика. 2004. № 4. - С. 11 - 21.</w:t>
      </w:r>
    </w:p>
    <w:p w:rsidR="009A7AE9" w:rsidRDefault="004F5131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proofErr w:type="spellStart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Подласый</w:t>
      </w:r>
      <w:proofErr w:type="spellEnd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И.П. Педагогика. Новый курс [Текст]: учебное пособие / И. П </w:t>
      </w:r>
      <w:proofErr w:type="spellStart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Подласый</w:t>
      </w:r>
      <w:proofErr w:type="spellEnd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- М.: </w:t>
      </w:r>
      <w:proofErr w:type="spellStart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Гуманит</w:t>
      </w:r>
      <w:proofErr w:type="spellEnd"/>
      <w:r w:rsidR="009A7AE9" w:rsidRPr="009A7AE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изд. центр ВЛАДОС, 2000. - С. 210</w:t>
      </w:r>
    </w:p>
    <w:p w:rsidR="00B1006B" w:rsidRPr="009A7AE9" w:rsidRDefault="004F5131" w:rsidP="009A7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</w:t>
      </w:r>
      <w:r w:rsidR="00B100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1006B" w:rsidRPr="00B100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https://nsportal.ru/detskiy-sad/zdorovyy-obraz-zhizni/2021/02/20/innovatsionnye-i-traditsionnye-tehniki-v-rabote-s-detmi</w:t>
      </w:r>
    </w:p>
    <w:p w:rsidR="009A7AE9" w:rsidRDefault="009A7AE9" w:rsidP="009A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050" w:rsidRPr="006C3050" w:rsidRDefault="006C3050" w:rsidP="006C3050">
      <w:pPr>
        <w:spacing w:after="0" w:line="240" w:lineRule="auto"/>
        <w:jc w:val="right"/>
        <w:rPr>
          <w:rFonts w:ascii="Arial" w:eastAsiaTheme="minorEastAsia" w:hAnsi="Arial" w:cs="Arial"/>
          <w:color w:val="000000" w:themeColor="dark1"/>
          <w:kern w:val="24"/>
          <w:lang w:eastAsia="ru-RU"/>
        </w:rPr>
      </w:pPr>
    </w:p>
    <w:p w:rsidR="000208C1" w:rsidRPr="006C3050" w:rsidRDefault="000208C1" w:rsidP="006C3050">
      <w:pPr>
        <w:spacing w:after="0" w:line="240" w:lineRule="auto"/>
        <w:rPr>
          <w:rFonts w:ascii="Times New Roman" w:hAnsi="Times New Roman" w:cs="Times New Roman"/>
        </w:rPr>
      </w:pPr>
    </w:p>
    <w:sectPr w:rsidR="000208C1" w:rsidRPr="006C3050" w:rsidSect="009A7A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803C1"/>
    <w:multiLevelType w:val="hybridMultilevel"/>
    <w:tmpl w:val="1A64ED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E17A9"/>
    <w:multiLevelType w:val="hybridMultilevel"/>
    <w:tmpl w:val="D2D6D4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E1FD3"/>
    <w:multiLevelType w:val="hybridMultilevel"/>
    <w:tmpl w:val="147E96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D39DF"/>
    <w:multiLevelType w:val="hybridMultilevel"/>
    <w:tmpl w:val="D4CC0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71945"/>
    <w:multiLevelType w:val="hybridMultilevel"/>
    <w:tmpl w:val="4DB44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E9"/>
    <w:rsid w:val="000208C1"/>
    <w:rsid w:val="000372AB"/>
    <w:rsid w:val="000F2C8A"/>
    <w:rsid w:val="00284ACC"/>
    <w:rsid w:val="002D39F9"/>
    <w:rsid w:val="002F541A"/>
    <w:rsid w:val="003B3B26"/>
    <w:rsid w:val="004026F1"/>
    <w:rsid w:val="00405DBE"/>
    <w:rsid w:val="0042694D"/>
    <w:rsid w:val="00485126"/>
    <w:rsid w:val="004B6A0E"/>
    <w:rsid w:val="004F5131"/>
    <w:rsid w:val="00510ADB"/>
    <w:rsid w:val="00526484"/>
    <w:rsid w:val="005B7CBE"/>
    <w:rsid w:val="005E0894"/>
    <w:rsid w:val="00607B82"/>
    <w:rsid w:val="0066698F"/>
    <w:rsid w:val="00685FAF"/>
    <w:rsid w:val="006A4BF3"/>
    <w:rsid w:val="006B083A"/>
    <w:rsid w:val="006C3050"/>
    <w:rsid w:val="006E4C1F"/>
    <w:rsid w:val="006F79D6"/>
    <w:rsid w:val="0072324B"/>
    <w:rsid w:val="00763E5D"/>
    <w:rsid w:val="007C5174"/>
    <w:rsid w:val="008344CA"/>
    <w:rsid w:val="00850BBC"/>
    <w:rsid w:val="00970FEF"/>
    <w:rsid w:val="009A7AE9"/>
    <w:rsid w:val="00AD53F3"/>
    <w:rsid w:val="00B0191E"/>
    <w:rsid w:val="00B1006B"/>
    <w:rsid w:val="00B468D5"/>
    <w:rsid w:val="00BC713A"/>
    <w:rsid w:val="00BD5E14"/>
    <w:rsid w:val="00C27BFF"/>
    <w:rsid w:val="00C849DD"/>
    <w:rsid w:val="00D07140"/>
    <w:rsid w:val="00D83486"/>
    <w:rsid w:val="00DA0C86"/>
    <w:rsid w:val="00E4145B"/>
    <w:rsid w:val="00EC7FEF"/>
    <w:rsid w:val="00F04681"/>
    <w:rsid w:val="00F6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C8DF8"/>
  <w15:docId w15:val="{6FA9753A-B6F8-478F-81AB-9274A2BB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3A"/>
  </w:style>
  <w:style w:type="paragraph" w:styleId="2">
    <w:name w:val="heading 2"/>
    <w:basedOn w:val="a"/>
    <w:link w:val="20"/>
    <w:uiPriority w:val="9"/>
    <w:qFormat/>
    <w:rsid w:val="009A7A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7AE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A7A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9A7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07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2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6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61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4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6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4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6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0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1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4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7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4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t6449540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4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MalcevSer@outlook.com</cp:lastModifiedBy>
  <cp:revision>23</cp:revision>
  <dcterms:created xsi:type="dcterms:W3CDTF">2023-10-19T05:18:00Z</dcterms:created>
  <dcterms:modified xsi:type="dcterms:W3CDTF">2023-10-26T16:38:00Z</dcterms:modified>
</cp:coreProperties>
</file>